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96C9" w14:textId="77777777" w:rsidR="00DA67C7" w:rsidRPr="001A4368" w:rsidRDefault="00DA67C7" w:rsidP="001A4368">
      <w:pPr>
        <w:spacing w:after="0"/>
        <w:rPr>
          <w:lang w:val="hr-HR"/>
        </w:rPr>
      </w:pPr>
      <w:r w:rsidRPr="001A4368">
        <w:rPr>
          <w:b/>
          <w:bCs/>
          <w:noProof/>
          <w:color w:val="000000"/>
          <w:lang w:val="hr-HR" w:eastAsia="it-IT"/>
        </w:rPr>
        <w:drawing>
          <wp:inline distT="0" distB="0" distL="0" distR="0" wp14:anchorId="7C6BDA51" wp14:editId="50A342E5">
            <wp:extent cx="6120130" cy="1209675"/>
            <wp:effectExtent l="0" t="0" r="13970" b="9525"/>
            <wp:docPr id="12631267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87C3" w14:textId="639D6317" w:rsidR="00E96406" w:rsidRPr="001A4368" w:rsidRDefault="00E96406" w:rsidP="001A4368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it-IT"/>
        </w:rPr>
      </w:pPr>
      <w:r w:rsidRPr="001A43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it-IT"/>
        </w:rPr>
        <w:br/>
      </w:r>
      <w:r w:rsidRPr="001A4368">
        <w:rPr>
          <w:rFonts w:eastAsia="Times New Roman" w:cstheme="minorHAnsi"/>
          <w:b/>
          <w:bCs/>
          <w:kern w:val="0"/>
          <w:sz w:val="24"/>
          <w:szCs w:val="24"/>
          <w:lang w:val="hr-HR" w:eastAsia="it-IT"/>
        </w:rPr>
        <w:t>POZIV ZA ISKAZ INTERESA</w:t>
      </w:r>
    </w:p>
    <w:p w14:paraId="334A252D" w14:textId="77777777" w:rsidR="00E96406" w:rsidRPr="001A4368" w:rsidRDefault="00E96406" w:rsidP="001A4368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b/>
          <w:bCs/>
          <w:kern w:val="0"/>
          <w:sz w:val="24"/>
          <w:szCs w:val="24"/>
          <w:lang w:val="hr-HR" w:eastAsia="it-IT"/>
        </w:rPr>
        <w:t>MREŽA INOVACIJSKIH CENTARA – Projekt BLUESLINKS</w:t>
      </w:r>
    </w:p>
    <w:p w14:paraId="26089581" w14:textId="77777777" w:rsidR="001A4368" w:rsidRPr="001A4368" w:rsidRDefault="001A4368" w:rsidP="001A4368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it-IT"/>
        </w:rPr>
      </w:pPr>
    </w:p>
    <w:p w14:paraId="3E80F7F4" w14:textId="1499C0E1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Projekt BLUESLINKS</w:t>
      </w:r>
      <w:r w:rsid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-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Blue Economy New Skills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,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</w:t>
      </w:r>
      <w:r w:rsidR="001A4368">
        <w:rPr>
          <w:rFonts w:eastAsia="Times New Roman" w:cstheme="minorHAnsi"/>
          <w:kern w:val="0"/>
          <w:sz w:val="24"/>
          <w:szCs w:val="24"/>
          <w:lang w:val="hr-HR" w:eastAsia="it-IT"/>
        </w:rPr>
        <w:t>su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financiran</w:t>
      </w:r>
      <w:r w:rsid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kroz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</w:t>
      </w:r>
      <w:r w:rsidR="001A4368"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Program prekogranične suradnje Italija - Hrvatska 2021. - 2027.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, 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usmjeren je na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promicanje inovacijskih procesa i pametne specijalizacije u sektorima plave ekonomije kroz aktivnosti osmišljene za unapređenje inovacija u poslovanju, 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razvoj vještina 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te olakšavanje povezivanja ponude i potražnje između malih i srednjih poduzeća, škola, strukovnih obrazovnih centara i tražitelja posla u plavoj ekonomiji. Uz 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razvojnu agenciju 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DELTA 2000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iz Italije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k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ao 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vodeć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eg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partner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a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, 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u projektu sudjeluje </w:t>
      </w:r>
      <w:r w:rsid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još 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sedam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partnera iz Italije i Hrvatske</w:t>
      </w:r>
      <w:r w:rsidR="001A4368">
        <w:rPr>
          <w:rFonts w:eastAsia="Times New Roman" w:cstheme="minorHAnsi"/>
          <w:kern w:val="0"/>
          <w:sz w:val="24"/>
          <w:szCs w:val="24"/>
          <w:lang w:val="hr-HR" w:eastAsia="it-IT"/>
        </w:rPr>
        <w:t>, među njima i Agencija za razvoj Zadarske županije ZADRA NOVA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.</w:t>
      </w:r>
    </w:p>
    <w:p w14:paraId="0376A2D5" w14:textId="77777777" w:rsidR="001A4368" w:rsidRPr="001A4368" w:rsidRDefault="001A4368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</w:p>
    <w:p w14:paraId="74B525DA" w14:textId="44120C82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b/>
          <w:kern w:val="0"/>
          <w:sz w:val="24"/>
          <w:szCs w:val="24"/>
          <w:lang w:val="hr-HR" w:eastAsia="it-IT"/>
        </w:rPr>
        <w:t>KOJI SU CILJEVI BLUESLINKS-A?</w:t>
      </w:r>
    </w:p>
    <w:p w14:paraId="647A10B5" w14:textId="2748104C" w:rsidR="00E96406" w:rsidRPr="001A4368" w:rsidRDefault="00C42405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Cilj</w:t>
      </w:r>
      <w:r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projekta 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BLUESLINKS </w:t>
      </w:r>
      <w:r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je </w:t>
      </w:r>
      <w:r w:rsidR="00E96406"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odgovoriti na neke od ključnih izazova s kojima se suočavaju poduzeća koja djeluju u plavoj ekonomiji kroz niz aktivnosti, uključujući:</w:t>
      </w:r>
    </w:p>
    <w:p w14:paraId="39DFDAFA" w14:textId="68EC4C8E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Stvaranje "Mreže inovacijskih centara" u sektorima plave ekonomije i pomorstva;</w:t>
      </w:r>
    </w:p>
    <w:p w14:paraId="5BE07FE3" w14:textId="3AF43499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Istraživanje i analiza potreba malih i srednjih poduzeća u plavoj ekonomiji;</w:t>
      </w:r>
    </w:p>
    <w:p w14:paraId="4E9703DA" w14:textId="04D9601D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Umrežavanje između malih i srednjih poduzeća, škola i obrazovnih centara;</w:t>
      </w:r>
    </w:p>
    <w:p w14:paraId="127B9A9D" w14:textId="0AB27B9A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Razmjenu najboljih praksi i inovativnih iskustava</w:t>
      </w:r>
      <w:r w:rsidR="00C42405">
        <w:rPr>
          <w:rFonts w:eastAsia="Times New Roman" w:cstheme="minorHAnsi"/>
          <w:sz w:val="24"/>
          <w:szCs w:val="24"/>
          <w:lang w:val="hr-HR" w:eastAsia="it-IT"/>
        </w:rPr>
        <w:t xml:space="preserve"> kroz</w:t>
      </w:r>
      <w:r w:rsidRPr="001A4368">
        <w:rPr>
          <w:rFonts w:eastAsia="Times New Roman" w:cstheme="minorHAnsi"/>
          <w:sz w:val="24"/>
          <w:szCs w:val="24"/>
          <w:lang w:val="hr-HR" w:eastAsia="it-IT"/>
        </w:rPr>
        <w:t xml:space="preserve"> fokus grupe;</w:t>
      </w:r>
    </w:p>
    <w:p w14:paraId="2AE73966" w14:textId="235B6F88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Usluge prijenosa informacija i znanja za tradicionalne sektore plave ekonomije na koje se projekt fokusira (akvakultura, mali ribolov, ribolovni turizam, nautika i srodne usluge);</w:t>
      </w:r>
    </w:p>
    <w:p w14:paraId="0391D906" w14:textId="38130192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Match-making aktivnosti između malih i srednjih poduzeća i diplomaca/start-upova (kroz događaje, hackathone, karijerne dane, informacijske centre);</w:t>
      </w:r>
    </w:p>
    <w:p w14:paraId="0D3F5BED" w14:textId="50D4D8A0" w:rsidR="00E96406" w:rsidRPr="001A4368" w:rsidRDefault="00E96406" w:rsidP="001A4368">
      <w:pPr>
        <w:pStyle w:val="ListParagraph"/>
        <w:numPr>
          <w:ilvl w:val="0"/>
          <w:numId w:val="15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Diseminaciju, komunikaciju i studijske posjete usmjerene prema mlađim generacijama i školama.</w:t>
      </w:r>
    </w:p>
    <w:p w14:paraId="0CBBBC57" w14:textId="77777777" w:rsidR="001A4368" w:rsidRPr="001A4368" w:rsidRDefault="001A4368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</w:p>
    <w:p w14:paraId="52B65509" w14:textId="6C33727B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b/>
          <w:kern w:val="0"/>
          <w:sz w:val="24"/>
          <w:szCs w:val="24"/>
          <w:lang w:val="hr-HR" w:eastAsia="it-IT"/>
        </w:rPr>
        <w:t>ZAŠTO MREŽA INOVACIJSKIH CENTARA?</w:t>
      </w:r>
    </w:p>
    <w:p w14:paraId="37E90E1D" w14:textId="239D9B42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Svijet plave ekonomije je složen i raznolik te zahtijeva snažnu suradnju između svih dionika — javnih i privatnih, iz pro</w:t>
      </w:r>
      <w:r w:rsidR="00C42405">
        <w:rPr>
          <w:rFonts w:eastAsia="Times New Roman" w:cstheme="minorHAnsi"/>
          <w:kern w:val="0"/>
          <w:sz w:val="24"/>
          <w:szCs w:val="24"/>
          <w:lang w:val="hr-HR" w:eastAsia="it-IT"/>
        </w:rPr>
        <w:t>izvodnog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sektora te sektora istraživanja, obrazovanja i osposobljavanja. Mreža ima za cilj poticanje odnosa koji će, kroz različite korake projekta, pomoći identificirati trenut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ačnu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situaciju, potrebe i potencijalna rješenja, kao i akcije za postizanje viših razina inovacija i zaposlenosti.</w:t>
      </w:r>
    </w:p>
    <w:p w14:paraId="472B88FF" w14:textId="77777777" w:rsidR="001A4368" w:rsidRDefault="001A4368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</w:p>
    <w:p w14:paraId="32CCC5CD" w14:textId="77777777" w:rsidR="00DA7F6E" w:rsidRPr="001A4368" w:rsidRDefault="00DA7F6E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</w:p>
    <w:p w14:paraId="02CF5232" w14:textId="7951836B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b/>
          <w:kern w:val="0"/>
          <w:sz w:val="24"/>
          <w:szCs w:val="24"/>
          <w:lang w:val="hr-HR" w:eastAsia="it-IT"/>
        </w:rPr>
        <w:lastRenderedPageBreak/>
        <w:t>ZAŠTO SUDJELOVATI U MREŽI INOVACIJSKIH CENTARA?</w:t>
      </w:r>
    </w:p>
    <w:p w14:paraId="6690EB9A" w14:textId="2631C32C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Sudjelovanje u Mreži inovacijskih centara je besplatno, bez financijskih obaveza, obveza ili ograničenja. Pruža mogućnost uključivanja u mrežu za razmjenu informacija u kojoj možete izraziti svoje mišljenje i potrebe, osiguravajući da su aktivnosti projekta usklađene s</w:t>
      </w:r>
      <w:r w:rsidR="00D3602B">
        <w:rPr>
          <w:rFonts w:eastAsia="Times New Roman" w:cstheme="minorHAnsi"/>
          <w:kern w:val="0"/>
          <w:sz w:val="24"/>
          <w:szCs w:val="24"/>
          <w:lang w:val="hr-HR" w:eastAsia="it-IT"/>
        </w:rPr>
        <w:t>a</w:t>
      </w: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 zahtjevima njegovih dionika.</w:t>
      </w:r>
    </w:p>
    <w:p w14:paraId="60AB6FED" w14:textId="77777777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Pridruživanjem MREŽI INOVACIJSKIH CENTARA dobivate:</w:t>
      </w:r>
    </w:p>
    <w:p w14:paraId="2BF1C70B" w14:textId="12753BE0" w:rsidR="00E96406" w:rsidRPr="001A4368" w:rsidRDefault="00E96406" w:rsidP="001A4368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Mogućnost biti dio prekogranične mreže s ključnim dionicima plave ekonomije i sudjelovati u umrežavanju i događajima posvećenim plavoj ekonomiji;</w:t>
      </w:r>
    </w:p>
    <w:p w14:paraId="756DB2B5" w14:textId="573AAFD5" w:rsidR="00E96406" w:rsidRPr="001A4368" w:rsidRDefault="00E96406" w:rsidP="001A4368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Proaktivnu i aktivnu ulogu u mreži usmjerenoj na prepoznavanje usluga potrebnih dionicima plave ekonomije za postizanje viših razina inovacija, razvoja i zaposlenosti;</w:t>
      </w:r>
    </w:p>
    <w:p w14:paraId="0C6DAF0F" w14:textId="481DD172" w:rsidR="00E96406" w:rsidRPr="001A4368" w:rsidRDefault="00E96406" w:rsidP="001A4368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Priliku za aktivno doprinošenje kroz pružanje povratnih informacija o obrazovnim i savjetodavnim akcijama potrebnim za promicanje zapošljavanja u sektoru i/ili uključivanje mlađih generacija u plavu ekonomiju;</w:t>
      </w:r>
    </w:p>
    <w:p w14:paraId="66E19C1A" w14:textId="7A734FD9" w:rsidR="00E96406" w:rsidRPr="001A4368" w:rsidRDefault="00E96406" w:rsidP="001A4368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Mogućnost uspostavljanja novih odnosa, poticanje inovacija i potencijalno stvaranje novih poslovnih/kome</w:t>
      </w:r>
      <w:r w:rsidR="001A4368">
        <w:rPr>
          <w:rFonts w:eastAsia="Times New Roman" w:cstheme="minorHAnsi"/>
          <w:sz w:val="24"/>
          <w:szCs w:val="24"/>
          <w:lang w:val="hr-HR" w:eastAsia="it-IT"/>
        </w:rPr>
        <w:t>r</w:t>
      </w:r>
      <w:r w:rsidRPr="001A4368">
        <w:rPr>
          <w:rFonts w:eastAsia="Times New Roman" w:cstheme="minorHAnsi"/>
          <w:sz w:val="24"/>
          <w:szCs w:val="24"/>
          <w:lang w:val="hr-HR" w:eastAsia="it-IT"/>
        </w:rPr>
        <w:t>cijalnih kontakata;</w:t>
      </w:r>
    </w:p>
    <w:p w14:paraId="7F3D3160" w14:textId="283B8CE1" w:rsidR="001A4368" w:rsidRPr="001A4368" w:rsidRDefault="00E96406" w:rsidP="001A4368">
      <w:pPr>
        <w:pStyle w:val="ListParagraph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sz w:val="24"/>
          <w:szCs w:val="24"/>
          <w:lang w:val="hr-HR" w:eastAsia="it-IT"/>
        </w:rPr>
        <w:t>Priliku za doprinos i aktivno sudjelovanje u procesu definiranja strategija razvoja teritorija, kako ga oblikuju ključni dionici.</w:t>
      </w:r>
    </w:p>
    <w:p w14:paraId="24F24140" w14:textId="699C29C8" w:rsidR="007C209A" w:rsidRPr="001A4368" w:rsidRDefault="007C209A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br/>
      </w:r>
      <w:r w:rsidRPr="001A4368">
        <w:rPr>
          <w:rFonts w:eastAsia="Times New Roman" w:cstheme="minorHAnsi"/>
          <w:b/>
          <w:kern w:val="0"/>
          <w:sz w:val="24"/>
          <w:szCs w:val="24"/>
          <w:lang w:val="hr-HR" w:eastAsia="it-IT"/>
        </w:rPr>
        <w:t>TKO MOŽE SUDJELOVATI U MREŽI INNOVATION HUB?</w:t>
      </w:r>
    </w:p>
    <w:p w14:paraId="782E807C" w14:textId="7CBE03D2" w:rsidR="00E96406" w:rsidRPr="001A4368" w:rsidRDefault="007C209A" w:rsidP="001A4368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>Pozvani su da se pridruže: javne vlasti, visokoobrazovni/istraživački centri, škole, mala i srednja poduzeća, te poslovne udruge.</w:t>
      </w:r>
    </w:p>
    <w:p w14:paraId="190BCDD8" w14:textId="77777777" w:rsidR="001A4368" w:rsidRPr="001A4368" w:rsidRDefault="001A4368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</w:p>
    <w:p w14:paraId="2B041C98" w14:textId="325C4690" w:rsidR="00E96406" w:rsidRPr="001A4368" w:rsidRDefault="00E96406" w:rsidP="001A4368">
      <w:pPr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b/>
          <w:kern w:val="0"/>
          <w:sz w:val="24"/>
          <w:szCs w:val="24"/>
          <w:lang w:val="hr-HR" w:eastAsia="it-IT"/>
        </w:rPr>
        <w:t>KAKO SE PRIDRUŽITI</w:t>
      </w:r>
    </w:p>
    <w:p w14:paraId="5CEE0ABF" w14:textId="77777777" w:rsidR="001A4368" w:rsidRDefault="007955EC" w:rsidP="001A4368">
      <w:pPr>
        <w:spacing w:after="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val="hr-HR" w:eastAsia="it-IT"/>
        </w:rPr>
      </w:pPr>
      <w:r w:rsidRPr="001A4368">
        <w:rPr>
          <w:rFonts w:eastAsia="Times New Roman" w:cstheme="minorHAnsi"/>
          <w:kern w:val="0"/>
          <w:sz w:val="24"/>
          <w:szCs w:val="24"/>
          <w:lang w:val="hr-HR" w:eastAsia="it-IT"/>
        </w:rPr>
        <w:t xml:space="preserve">Za pridruživanje Innovation Hub Network-u, molimo ispunite dokument </w:t>
      </w:r>
      <w:r w:rsidRPr="001A4368">
        <w:rPr>
          <w:rFonts w:eastAsia="Times New Roman" w:cstheme="minorHAnsi"/>
          <w:i/>
          <w:kern w:val="0"/>
          <w:sz w:val="24"/>
          <w:szCs w:val="24"/>
          <w:lang w:val="hr-HR" w:eastAsia="it-IT"/>
        </w:rPr>
        <w:t>„Prilog I - ISKAZ INTERESA ZA PRISTUPANJE INNOVATION HUB NETWORK-u.“</w:t>
      </w:r>
    </w:p>
    <w:p w14:paraId="798A48B3" w14:textId="77777777" w:rsidR="00F077C0" w:rsidRPr="00F077C0" w:rsidRDefault="00F077C0" w:rsidP="00F077C0">
      <w:pPr>
        <w:rPr>
          <w:rFonts w:eastAsia="Times New Roman" w:cstheme="minorHAnsi"/>
          <w:sz w:val="24"/>
          <w:szCs w:val="24"/>
          <w:lang w:val="hr-HR" w:eastAsia="it-IT"/>
        </w:rPr>
      </w:pPr>
    </w:p>
    <w:p w14:paraId="7204E72B" w14:textId="77777777" w:rsidR="00F077C0" w:rsidRDefault="00F077C0" w:rsidP="00F077C0">
      <w:pPr>
        <w:rPr>
          <w:rFonts w:eastAsia="Times New Roman" w:cstheme="minorHAnsi"/>
          <w:i/>
          <w:kern w:val="0"/>
          <w:sz w:val="24"/>
          <w:szCs w:val="24"/>
          <w:lang w:val="hr-HR" w:eastAsia="it-IT"/>
        </w:rPr>
      </w:pPr>
    </w:p>
    <w:p w14:paraId="4ED49A17" w14:textId="77777777" w:rsidR="00F077C0" w:rsidRPr="00F077C0" w:rsidRDefault="00F077C0" w:rsidP="00F077C0">
      <w:pPr>
        <w:jc w:val="center"/>
        <w:rPr>
          <w:rFonts w:eastAsia="Times New Roman" w:cstheme="minorHAnsi"/>
          <w:sz w:val="24"/>
          <w:szCs w:val="24"/>
          <w:lang w:val="hr-HR" w:eastAsia="it-IT"/>
        </w:rPr>
      </w:pPr>
    </w:p>
    <w:sectPr w:rsidR="00F077C0" w:rsidRPr="00F077C0" w:rsidSect="00DA7F6E">
      <w:footerReference w:type="default" r:id="rId9"/>
      <w:pgSz w:w="11906" w:h="16838"/>
      <w:pgMar w:top="1417" w:right="1134" w:bottom="1418" w:left="1134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25A1" w14:textId="77777777" w:rsidR="00E420C1" w:rsidRDefault="00E420C1" w:rsidP="00D3602B">
      <w:pPr>
        <w:spacing w:after="0" w:line="240" w:lineRule="auto"/>
      </w:pPr>
      <w:r>
        <w:separator/>
      </w:r>
    </w:p>
  </w:endnote>
  <w:endnote w:type="continuationSeparator" w:id="0">
    <w:p w14:paraId="0DBE7F2C" w14:textId="77777777" w:rsidR="00E420C1" w:rsidRDefault="00E420C1" w:rsidP="00D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FED0" w14:textId="37EB82C9" w:rsidR="00DA7F6E" w:rsidRDefault="00DA7F6E">
    <w:pPr>
      <w:pStyle w:val="Footer"/>
      <w:jc w:val="center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1051B8E" wp14:editId="6EC7BC3E">
          <wp:simplePos x="0" y="0"/>
          <wp:positionH relativeFrom="page">
            <wp:posOffset>744856</wp:posOffset>
          </wp:positionH>
          <wp:positionV relativeFrom="page">
            <wp:posOffset>9426740</wp:posOffset>
          </wp:positionV>
          <wp:extent cx="6101998" cy="510460"/>
          <wp:effectExtent l="0" t="0" r="0" b="0"/>
          <wp:wrapNone/>
          <wp:docPr id="178970753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998" cy="51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3661D" w14:textId="77777777" w:rsidR="00DA7F6E" w:rsidRDefault="00DA7F6E">
    <w:pPr>
      <w:pStyle w:val="Footer"/>
      <w:jc w:val="center"/>
    </w:pPr>
  </w:p>
  <w:p w14:paraId="390990F1" w14:textId="77777777" w:rsidR="00DA7F6E" w:rsidRDefault="00DA7F6E">
    <w:pPr>
      <w:pStyle w:val="Footer"/>
      <w:jc w:val="center"/>
    </w:pPr>
  </w:p>
  <w:sdt>
    <w:sdtPr>
      <w:id w:val="-1320886991"/>
      <w:docPartObj>
        <w:docPartGallery w:val="Page Numbers (Bottom of Page)"/>
        <w:docPartUnique/>
      </w:docPartObj>
    </w:sdtPr>
    <w:sdtContent>
      <w:p w14:paraId="00B9D347" w14:textId="6173F84D" w:rsidR="00DA7F6E" w:rsidRDefault="00DA7F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28A523C" w14:textId="64A3F34E" w:rsidR="00D3602B" w:rsidRPr="00D3602B" w:rsidRDefault="00D3602B" w:rsidP="00F077C0">
    <w:pPr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0990" w14:textId="77777777" w:rsidR="00E420C1" w:rsidRDefault="00E420C1" w:rsidP="00D3602B">
      <w:pPr>
        <w:spacing w:after="0" w:line="240" w:lineRule="auto"/>
      </w:pPr>
      <w:r>
        <w:separator/>
      </w:r>
    </w:p>
  </w:footnote>
  <w:footnote w:type="continuationSeparator" w:id="0">
    <w:p w14:paraId="18E07AFD" w14:textId="77777777" w:rsidR="00E420C1" w:rsidRDefault="00E420C1" w:rsidP="00D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A08"/>
    <w:multiLevelType w:val="multilevel"/>
    <w:tmpl w:val="797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3DBA"/>
    <w:multiLevelType w:val="hybridMultilevel"/>
    <w:tmpl w:val="3B6C1580"/>
    <w:lvl w:ilvl="0" w:tplc="2E6EBA6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456"/>
    <w:multiLevelType w:val="hybridMultilevel"/>
    <w:tmpl w:val="BEF08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16CB"/>
    <w:multiLevelType w:val="multilevel"/>
    <w:tmpl w:val="4C9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11AD3"/>
    <w:multiLevelType w:val="hybridMultilevel"/>
    <w:tmpl w:val="5EF0BBB2"/>
    <w:lvl w:ilvl="0" w:tplc="30300D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F2EE8"/>
    <w:multiLevelType w:val="hybridMultilevel"/>
    <w:tmpl w:val="757CB25C"/>
    <w:lvl w:ilvl="0" w:tplc="2E6EBA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2E68"/>
    <w:multiLevelType w:val="multilevel"/>
    <w:tmpl w:val="1C8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97485"/>
    <w:multiLevelType w:val="hybridMultilevel"/>
    <w:tmpl w:val="C360AE02"/>
    <w:lvl w:ilvl="0" w:tplc="2E6EBA6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4411F0"/>
    <w:multiLevelType w:val="hybridMultilevel"/>
    <w:tmpl w:val="8AD6C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7539"/>
    <w:multiLevelType w:val="hybridMultilevel"/>
    <w:tmpl w:val="D6BC610E"/>
    <w:lvl w:ilvl="0" w:tplc="589001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231A9"/>
    <w:multiLevelType w:val="multilevel"/>
    <w:tmpl w:val="ACA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46891"/>
    <w:multiLevelType w:val="multilevel"/>
    <w:tmpl w:val="97D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72061"/>
    <w:multiLevelType w:val="hybridMultilevel"/>
    <w:tmpl w:val="AB4039A6"/>
    <w:lvl w:ilvl="0" w:tplc="2E6EBA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3DC2"/>
    <w:multiLevelType w:val="hybridMultilevel"/>
    <w:tmpl w:val="BBE859B0"/>
    <w:lvl w:ilvl="0" w:tplc="D0BEB2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049BF"/>
    <w:multiLevelType w:val="multilevel"/>
    <w:tmpl w:val="F67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302469">
    <w:abstractNumId w:val="9"/>
  </w:num>
  <w:num w:numId="2" w16cid:durableId="792288223">
    <w:abstractNumId w:val="8"/>
  </w:num>
  <w:num w:numId="3" w16cid:durableId="125244270">
    <w:abstractNumId w:val="13"/>
  </w:num>
  <w:num w:numId="4" w16cid:durableId="1876117804">
    <w:abstractNumId w:val="4"/>
  </w:num>
  <w:num w:numId="5" w16cid:durableId="1405488253">
    <w:abstractNumId w:val="14"/>
  </w:num>
  <w:num w:numId="6" w16cid:durableId="1125319769">
    <w:abstractNumId w:val="10"/>
  </w:num>
  <w:num w:numId="7" w16cid:durableId="1295259080">
    <w:abstractNumId w:val="3"/>
  </w:num>
  <w:num w:numId="8" w16cid:durableId="483401202">
    <w:abstractNumId w:val="6"/>
  </w:num>
  <w:num w:numId="9" w16cid:durableId="1706905419">
    <w:abstractNumId w:val="0"/>
  </w:num>
  <w:num w:numId="10" w16cid:durableId="348333750">
    <w:abstractNumId w:val="11"/>
  </w:num>
  <w:num w:numId="11" w16cid:durableId="842547821">
    <w:abstractNumId w:val="2"/>
  </w:num>
  <w:num w:numId="12" w16cid:durableId="1170828482">
    <w:abstractNumId w:val="5"/>
  </w:num>
  <w:num w:numId="13" w16cid:durableId="645551735">
    <w:abstractNumId w:val="7"/>
  </w:num>
  <w:num w:numId="14" w16cid:durableId="1236428035">
    <w:abstractNumId w:val="12"/>
  </w:num>
  <w:num w:numId="15" w16cid:durableId="163467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C7"/>
    <w:rsid w:val="001A4368"/>
    <w:rsid w:val="001B20F5"/>
    <w:rsid w:val="002251F9"/>
    <w:rsid w:val="00330A51"/>
    <w:rsid w:val="003342FB"/>
    <w:rsid w:val="00353097"/>
    <w:rsid w:val="00371C52"/>
    <w:rsid w:val="0038180F"/>
    <w:rsid w:val="003A073A"/>
    <w:rsid w:val="004A69DC"/>
    <w:rsid w:val="00527352"/>
    <w:rsid w:val="00676FCE"/>
    <w:rsid w:val="0073476D"/>
    <w:rsid w:val="007413F6"/>
    <w:rsid w:val="007955EC"/>
    <w:rsid w:val="007C209A"/>
    <w:rsid w:val="0082345F"/>
    <w:rsid w:val="008F4CC6"/>
    <w:rsid w:val="00A05686"/>
    <w:rsid w:val="00A402A4"/>
    <w:rsid w:val="00BE5734"/>
    <w:rsid w:val="00C42405"/>
    <w:rsid w:val="00D3602B"/>
    <w:rsid w:val="00DA67C7"/>
    <w:rsid w:val="00DA7F6E"/>
    <w:rsid w:val="00E324A9"/>
    <w:rsid w:val="00E420C1"/>
    <w:rsid w:val="00E96406"/>
    <w:rsid w:val="00EE0D7B"/>
    <w:rsid w:val="00F077C0"/>
    <w:rsid w:val="00F43E9B"/>
    <w:rsid w:val="00F62E52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6C6F1"/>
  <w15:docId w15:val="{108A68BA-573C-411E-9AA7-66A97A1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CE"/>
  </w:style>
  <w:style w:type="paragraph" w:styleId="Heading3">
    <w:name w:val="heading 3"/>
    <w:basedOn w:val="Normal"/>
    <w:link w:val="Heading3Char"/>
    <w:uiPriority w:val="9"/>
    <w:qFormat/>
    <w:rsid w:val="00BE5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7C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F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5734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BE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BE5734"/>
    <w:rPr>
      <w:b/>
      <w:bCs/>
    </w:rPr>
  </w:style>
  <w:style w:type="character" w:styleId="Emphasis">
    <w:name w:val="Emphasis"/>
    <w:basedOn w:val="DefaultParagraphFont"/>
    <w:uiPriority w:val="20"/>
    <w:qFormat/>
    <w:rsid w:val="00BE5734"/>
    <w:rPr>
      <w:i/>
      <w:iCs/>
    </w:rPr>
  </w:style>
  <w:style w:type="character" w:customStyle="1" w:styleId="overflow-hidden">
    <w:name w:val="overflow-hidden"/>
    <w:basedOn w:val="DefaultParagraphFont"/>
    <w:rsid w:val="008F4CC6"/>
  </w:style>
  <w:style w:type="table" w:styleId="TableGrid">
    <w:name w:val="Table Grid"/>
    <w:basedOn w:val="TableNormal"/>
    <w:uiPriority w:val="39"/>
    <w:rsid w:val="004A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2B"/>
  </w:style>
  <w:style w:type="paragraph" w:styleId="Footer">
    <w:name w:val="footer"/>
    <w:basedOn w:val="Normal"/>
    <w:link w:val="FooterChar"/>
    <w:uiPriority w:val="99"/>
    <w:unhideWhenUsed/>
    <w:rsid w:val="00D3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2B"/>
  </w:style>
  <w:style w:type="character" w:styleId="Hyperlink">
    <w:name w:val="Hyperlink"/>
    <w:basedOn w:val="DefaultParagraphFont"/>
    <w:rsid w:val="00D36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B1F14.94A61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DELTA2000</dc:creator>
  <cp:lastModifiedBy>Marija Dušević</cp:lastModifiedBy>
  <cp:revision>15</cp:revision>
  <cp:lastPrinted>2025-02-20T14:13:00Z</cp:lastPrinted>
  <dcterms:created xsi:type="dcterms:W3CDTF">2024-10-20T10:13:00Z</dcterms:created>
  <dcterms:modified xsi:type="dcterms:W3CDTF">2025-02-21T05:19:00Z</dcterms:modified>
</cp:coreProperties>
</file>